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28" w:rsidRPr="003849D1" w:rsidRDefault="001576C4" w:rsidP="005A52FA">
      <w:pPr>
        <w:rPr>
          <w:sz w:val="2"/>
          <w:szCs w:val="2"/>
        </w:rPr>
      </w:pPr>
    </w:p>
    <w:p w:rsidR="00451A7C" w:rsidRPr="00843D10" w:rsidRDefault="001576C4" w:rsidP="00451A7C">
      <w:pPr>
        <w:jc w:val="both"/>
        <w:rPr>
          <w:sz w:val="14"/>
          <w:szCs w:val="14"/>
        </w:rPr>
      </w:pPr>
    </w:p>
    <w:p w:rsidR="005166D0" w:rsidRDefault="001576C4" w:rsidP="005166D0">
      <w:pPr>
        <w:jc w:val="both"/>
        <w:rPr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F2066" w:rsidRPr="008E6958" w:rsidTr="00FB576A">
        <w:trPr>
          <w:cantSplit/>
          <w:trHeight w:val="474"/>
        </w:trPr>
        <w:tc>
          <w:tcPr>
            <w:tcW w:w="2640" w:type="pct"/>
            <w:shd w:val="clear" w:color="auto" w:fill="auto"/>
          </w:tcPr>
          <w:p w:rsidR="004F2066" w:rsidRPr="008E6958" w:rsidRDefault="00FF0DB0" w:rsidP="00AC0E2D">
            <w:pPr>
              <w:keepNext/>
              <w:jc w:val="both"/>
              <w:rPr>
                <w:rFonts w:cs="Arial"/>
              </w:rPr>
            </w:pPr>
            <w:r w:rsidRPr="008E6958">
              <w:rPr>
                <w:rFonts w:cs="Arial"/>
              </w:rPr>
              <w:t xml:space="preserve">Numéro de sécurité sociale (NSS) : </w:t>
            </w:r>
            <w:r w:rsidR="0029720A">
              <w:rPr>
                <w:rFonts w:cs="Arial"/>
              </w:rPr>
              <w:t>756.</w:t>
            </w:r>
            <w:r w:rsidR="0029720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720A">
              <w:rPr>
                <w:rFonts w:cs="Arial"/>
              </w:rPr>
              <w:instrText xml:space="preserve"> FORMTEXT </w:instrText>
            </w:r>
            <w:r w:rsidR="0029720A">
              <w:rPr>
                <w:rFonts w:cs="Arial"/>
              </w:rPr>
            </w:r>
            <w:r w:rsidR="0029720A">
              <w:rPr>
                <w:rFonts w:cs="Arial"/>
              </w:rPr>
              <w:fldChar w:fldCharType="separate"/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  <w:noProof/>
              </w:rPr>
              <w:t> </w:t>
            </w:r>
            <w:r w:rsidR="0029720A">
              <w:rPr>
                <w:rFonts w:cs="Arial"/>
              </w:rPr>
              <w:fldChar w:fldCharType="end"/>
            </w:r>
          </w:p>
          <w:p w:rsidR="004F2066" w:rsidRPr="008E6958" w:rsidRDefault="00FF0DB0" w:rsidP="004F2066">
            <w:pPr>
              <w:keepNext/>
              <w:jc w:val="both"/>
              <w:rPr>
                <w:rFonts w:cs="Arial"/>
                <w:sz w:val="18"/>
              </w:rPr>
            </w:pPr>
            <w:r w:rsidRPr="008E6958">
              <w:rPr>
                <w:rFonts w:cs="Arial"/>
                <w:sz w:val="16"/>
              </w:rPr>
              <w:t>(A rappeler dans toute correspondance)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4F2066" w:rsidRPr="008E6958" w:rsidRDefault="001576C4" w:rsidP="00AC1614">
            <w:pPr>
              <w:keepNext/>
              <w:jc w:val="right"/>
              <w:rPr>
                <w:rFonts w:cs="Arial"/>
              </w:rPr>
            </w:pPr>
          </w:p>
        </w:tc>
      </w:tr>
    </w:tbl>
    <w:p w:rsidR="001E21C3" w:rsidRPr="00675941" w:rsidRDefault="001576C4" w:rsidP="00B9651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3"/>
        <w:gridCol w:w="4723"/>
      </w:tblGrid>
      <w:tr w:rsidR="00493C3C" w:rsidTr="00493C3C">
        <w:trPr>
          <w:cantSplit/>
          <w:trHeight w:val="1130"/>
        </w:trPr>
        <w:tc>
          <w:tcPr>
            <w:tcW w:w="2640" w:type="pct"/>
            <w:hideMark/>
          </w:tcPr>
          <w:p w:rsidR="00493C3C" w:rsidRPr="000E31A5" w:rsidRDefault="0029720A" w:rsidP="00493C3C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  <w:r w:rsidR="00FF0DB0" w:rsidRPr="000E31A5"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EC322D" w:rsidRDefault="00EC322D">
            <w:pPr>
              <w:keepNext/>
              <w:jc w:val="both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  <w:p w:rsidR="00493C3C" w:rsidRDefault="0029720A">
            <w:pPr>
              <w:keepNext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</w:rPr>
            </w:r>
            <w:r>
              <w:rPr>
                <w:rFonts w:cs="Arial"/>
                <w:b/>
                <w:bCs/>
                <w:sz w:val="1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</w:rPr>
              <w:t> </w:t>
            </w:r>
            <w:r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360" w:type="pct"/>
            <w:vMerge w:val="restart"/>
            <w:vAlign w:val="center"/>
            <w:hideMark/>
          </w:tcPr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Office de l'Assurance-Invalidité </w:t>
            </w:r>
          </w:p>
          <w:p w:rsidR="00493C3C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proofErr w:type="gramStart"/>
            <w:r>
              <w:rPr>
                <w:rFonts w:cs="Arial"/>
              </w:rPr>
              <w:t>du</w:t>
            </w:r>
            <w:proofErr w:type="gramEnd"/>
            <w:r>
              <w:rPr>
                <w:rFonts w:cs="Arial"/>
              </w:rPr>
              <w:t xml:space="preserve"> canton de Neuchâtel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Rue Chandigarh 2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Case postale 1209</w:t>
            </w:r>
          </w:p>
          <w:p w:rsidR="0029720A" w:rsidRDefault="0029720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2301 La Chaux-de-Fonds</w:t>
            </w:r>
          </w:p>
        </w:tc>
      </w:tr>
      <w:tr w:rsidR="00493C3C" w:rsidTr="00F235BB">
        <w:trPr>
          <w:cantSplit/>
          <w:trHeight w:val="704"/>
        </w:trPr>
        <w:tc>
          <w:tcPr>
            <w:tcW w:w="2640" w:type="pct"/>
            <w:hideMark/>
          </w:tcPr>
          <w:p w:rsidR="00493C3C" w:rsidRDefault="00FF0DB0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N/réf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 /  </w:t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>
            <w:pPr>
              <w:keepNext/>
              <w:tabs>
                <w:tab w:val="left" w:pos="680"/>
                <w:tab w:val="left" w:pos="3119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Tel.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  <w:p w:rsidR="00493C3C" w:rsidRDefault="00FF0DB0" w:rsidP="001E463A">
            <w:pPr>
              <w:keepNext/>
              <w:tabs>
                <w:tab w:val="left" w:pos="680"/>
              </w:tabs>
              <w:ind w:left="680" w:hanging="68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V/réf : </w:t>
            </w:r>
            <w:r>
              <w:rPr>
                <w:rFonts w:cs="Arial"/>
                <w:sz w:val="18"/>
              </w:rPr>
              <w:tab/>
            </w:r>
            <w:r w:rsidR="001E463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63A">
              <w:rPr>
                <w:rFonts w:cs="Arial"/>
                <w:sz w:val="18"/>
              </w:rPr>
              <w:instrText xml:space="preserve"> FORMTEXT </w:instrText>
            </w:r>
            <w:r w:rsidR="001E463A">
              <w:rPr>
                <w:rFonts w:cs="Arial"/>
                <w:sz w:val="18"/>
              </w:rPr>
            </w:r>
            <w:r w:rsidR="001E463A">
              <w:rPr>
                <w:rFonts w:cs="Arial"/>
                <w:sz w:val="18"/>
              </w:rPr>
              <w:fldChar w:fldCharType="separate"/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noProof/>
                <w:sz w:val="18"/>
              </w:rPr>
              <w:t> </w:t>
            </w:r>
            <w:r w:rsidR="001E463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0" w:type="auto"/>
            <w:vMerge/>
            <w:vAlign w:val="center"/>
            <w:hideMark/>
          </w:tcPr>
          <w:p w:rsidR="00493C3C" w:rsidRDefault="001576C4">
            <w:pPr>
              <w:rPr>
                <w:rFonts w:cs="Arial"/>
              </w:rPr>
            </w:pPr>
          </w:p>
        </w:tc>
      </w:tr>
    </w:tbl>
    <w:p w:rsidR="00493C3C" w:rsidRDefault="001576C4" w:rsidP="00493C3C">
      <w:pPr>
        <w:jc w:val="both"/>
        <w:rPr>
          <w:rFonts w:cs="Arial"/>
        </w:rPr>
      </w:pPr>
    </w:p>
    <w:p w:rsidR="00493C3C" w:rsidRDefault="001576C4" w:rsidP="00493C3C">
      <w:pPr>
        <w:jc w:val="both"/>
        <w:rPr>
          <w:rFonts w:cs="Arial"/>
        </w:rPr>
      </w:pPr>
    </w:p>
    <w:p w:rsidR="00493C3C" w:rsidRDefault="006D2526" w:rsidP="00493C3C">
      <w:pPr>
        <w:ind w:left="5284"/>
        <w:jc w:val="both"/>
        <w:rPr>
          <w:rFonts w:cs="Arial"/>
        </w:rPr>
      </w:pPr>
      <w:r>
        <w:rPr>
          <w:rFonts w:cs="Arial"/>
        </w:rPr>
        <w:t>Date de la demande de rapport :</w:t>
      </w:r>
      <w:r w:rsidR="00FF0DB0">
        <w:rPr>
          <w:rFonts w:cs="Arial"/>
        </w:rPr>
        <w:t xml:space="preserve"> </w:t>
      </w:r>
      <w:r w:rsidR="00EC322D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</w:rPr>
        <w:instrText xml:space="preserve"> FORMTEXT </w:instrText>
      </w:r>
      <w:r w:rsidR="00EC322D">
        <w:rPr>
          <w:rFonts w:cs="Arial"/>
        </w:rPr>
      </w:r>
      <w:r w:rsidR="00EC322D">
        <w:rPr>
          <w:rFonts w:cs="Arial"/>
        </w:rPr>
        <w:fldChar w:fldCharType="separate"/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  <w:noProof/>
        </w:rPr>
        <w:t> </w:t>
      </w:r>
      <w:r w:rsidR="00EC322D">
        <w:rPr>
          <w:rFonts w:cs="Arial"/>
        </w:rPr>
        <w:fldChar w:fldCharType="end"/>
      </w:r>
    </w:p>
    <w:p w:rsidR="00493C3C" w:rsidRDefault="001576C4" w:rsidP="00493C3C">
      <w:pPr>
        <w:jc w:val="both"/>
        <w:rPr>
          <w:rFonts w:cs="Arial"/>
        </w:rPr>
      </w:pPr>
    </w:p>
    <w:p w:rsidR="001E21C3" w:rsidRPr="00493C3C" w:rsidRDefault="001576C4" w:rsidP="00493C3C"/>
    <w:p w:rsidR="00F674EF" w:rsidRPr="00A41E07" w:rsidRDefault="00FF0DB0" w:rsidP="00F674EF">
      <w:pPr>
        <w:ind w:left="2552" w:hanging="2552"/>
        <w:rPr>
          <w:rFonts w:cs="Arial"/>
          <w:sz w:val="18"/>
        </w:rPr>
      </w:pPr>
      <w:r w:rsidRPr="00A41E07">
        <w:rPr>
          <w:rFonts w:cs="Arial"/>
          <w:sz w:val="18"/>
        </w:rPr>
        <w:t>Rapport médical adressé à :</w:t>
      </w:r>
      <w:r w:rsidRPr="00A41E07">
        <w:rPr>
          <w:rFonts w:cs="Arial"/>
          <w:sz w:val="18"/>
        </w:rPr>
        <w:tab/>
      </w:r>
      <w:r w:rsidR="00EC322D">
        <w:rPr>
          <w:rFonts w:cs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322D">
        <w:rPr>
          <w:rFonts w:cs="Arial"/>
          <w:sz w:val="18"/>
        </w:rPr>
        <w:instrText xml:space="preserve"> FORMTEXT </w:instrText>
      </w:r>
      <w:r w:rsidR="00EC322D">
        <w:rPr>
          <w:rFonts w:cs="Arial"/>
          <w:sz w:val="18"/>
        </w:rPr>
      </w:r>
      <w:r w:rsidR="00EC322D">
        <w:rPr>
          <w:rFonts w:cs="Arial"/>
          <w:sz w:val="18"/>
        </w:rPr>
        <w:fldChar w:fldCharType="separate"/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noProof/>
          <w:sz w:val="18"/>
        </w:rPr>
        <w:t> </w:t>
      </w:r>
      <w:r w:rsidR="00EC322D">
        <w:rPr>
          <w:rFonts w:cs="Arial"/>
          <w:sz w:val="18"/>
        </w:rPr>
        <w:fldChar w:fldCharType="end"/>
      </w:r>
    </w:p>
    <w:p w:rsidR="00F674EF" w:rsidRDefault="001576C4" w:rsidP="00AC00DB">
      <w:pPr>
        <w:jc w:val="both"/>
        <w:rPr>
          <w:rFonts w:cs="Arial"/>
          <w:b/>
        </w:rPr>
      </w:pPr>
    </w:p>
    <w:p w:rsidR="00F674EF" w:rsidRDefault="001576C4" w:rsidP="00AC00DB">
      <w:pPr>
        <w:jc w:val="both"/>
        <w:rPr>
          <w:rFonts w:cs="Arial"/>
          <w:b/>
        </w:rPr>
      </w:pPr>
    </w:p>
    <w:p w:rsidR="001D6F2F" w:rsidRPr="00440D35" w:rsidRDefault="001D6F2F" w:rsidP="001D6F2F">
      <w:pPr>
        <w:jc w:val="both"/>
        <w:rPr>
          <w:rFonts w:cs="Arial"/>
          <w:b/>
        </w:rPr>
      </w:pPr>
      <w:r w:rsidRPr="00440D35">
        <w:rPr>
          <w:rFonts w:cs="Arial"/>
          <w:b/>
        </w:rPr>
        <w:t xml:space="preserve">Complément au rapport médical (5428) pour les personnes âgées de moins de 20 </w:t>
      </w:r>
      <w:proofErr w:type="gramStart"/>
      <w:r w:rsidRPr="00440D35">
        <w:rPr>
          <w:rFonts w:cs="Arial"/>
          <w:b/>
        </w:rPr>
        <w:t xml:space="preserve">ans </w:t>
      </w:r>
      <w:r>
        <w:rPr>
          <w:rFonts w:cs="Arial"/>
          <w:sz w:val="12"/>
        </w:rPr>
        <w:t xml:space="preserve"> /</w:t>
      </w:r>
      <w:proofErr w:type="gramEnd"/>
      <w:r>
        <w:rPr>
          <w:rFonts w:cs="Arial"/>
          <w:sz w:val="12"/>
        </w:rPr>
        <w:t xml:space="preserve"> (v. 03.2022)</w:t>
      </w:r>
    </w:p>
    <w:p w:rsidR="001D6F2F" w:rsidRPr="00440D35" w:rsidRDefault="001D6F2F" w:rsidP="001D6F2F">
      <w:pPr>
        <w:jc w:val="both"/>
        <w:rPr>
          <w:rFonts w:cs="Arial"/>
          <w:b/>
        </w:rPr>
      </w:pPr>
      <w:r w:rsidRPr="00440D35">
        <w:rPr>
          <w:rFonts w:cs="Arial"/>
          <w:b/>
        </w:rPr>
        <w:t>(OIC 404)</w:t>
      </w:r>
    </w:p>
    <w:p w:rsidR="001D6F2F" w:rsidRPr="00440D35" w:rsidRDefault="001D6F2F" w:rsidP="001D6F2F">
      <w:pPr>
        <w:jc w:val="both"/>
        <w:rPr>
          <w:rFonts w:cs="Arial"/>
        </w:rPr>
      </w:pPr>
    </w:p>
    <w:p w:rsidR="001D6F2F" w:rsidRPr="00440D35" w:rsidRDefault="001D6F2F" w:rsidP="001D6F2F">
      <w:pPr>
        <w:jc w:val="both"/>
        <w:rPr>
          <w:rFonts w:cs="Arial"/>
        </w:rPr>
      </w:pPr>
    </w:p>
    <w:p w:rsidR="001576C4" w:rsidRPr="00440D35" w:rsidRDefault="001576C4" w:rsidP="001576C4">
      <w:pPr>
        <w:jc w:val="both"/>
        <w:rPr>
          <w:rFonts w:cs="Arial"/>
        </w:rPr>
      </w:pPr>
      <w:r w:rsidRPr="00440D35">
        <w:rPr>
          <w:rFonts w:cs="Arial"/>
        </w:rPr>
        <w:t>Chez l'enfant susmentionné, le droit aux prestations en relation avec un syndrome d'hyperactivité de l'enfant (chiffre 404 OIC</w:t>
      </w:r>
      <w:r>
        <w:rPr>
          <w:rFonts w:cs="Arial"/>
        </w:rPr>
        <w:t>-DFI</w:t>
      </w:r>
      <w:r w:rsidRPr="00440D35">
        <w:rPr>
          <w:rFonts w:cs="Arial"/>
        </w:rPr>
        <w:t>) est à l'étude.</w:t>
      </w:r>
    </w:p>
    <w:p w:rsidR="001576C4" w:rsidRPr="00440D35" w:rsidRDefault="001576C4" w:rsidP="001576C4">
      <w:pPr>
        <w:jc w:val="both"/>
        <w:rPr>
          <w:rFonts w:cs="Arial"/>
        </w:rPr>
      </w:pPr>
    </w:p>
    <w:p w:rsidR="001576C4" w:rsidRPr="00440D35" w:rsidRDefault="001576C4" w:rsidP="001576C4">
      <w:pPr>
        <w:jc w:val="both"/>
        <w:rPr>
          <w:rFonts w:cs="Arial"/>
        </w:rPr>
      </w:pPr>
      <w:r w:rsidRPr="00440D35">
        <w:rPr>
          <w:rFonts w:cs="Arial"/>
        </w:rPr>
        <w:t>Nous vous prions donc de bien vouloir nous communiquer :</w:t>
      </w:r>
    </w:p>
    <w:p w:rsidR="001576C4" w:rsidRPr="00440D35" w:rsidRDefault="001576C4" w:rsidP="001576C4">
      <w:pPr>
        <w:jc w:val="both"/>
        <w:rPr>
          <w:rFonts w:cs="Arial"/>
        </w:rPr>
      </w:pPr>
    </w:p>
    <w:p w:rsidR="001576C4" w:rsidRPr="00440D35" w:rsidRDefault="001576C4" w:rsidP="001576C4">
      <w:pPr>
        <w:keepNext/>
        <w:keepLines/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  <w:r w:rsidRPr="00440D35">
        <w:rPr>
          <w:rFonts w:cs="Arial"/>
          <w:b/>
        </w:rPr>
        <w:t xml:space="preserve">1. </w:t>
      </w:r>
      <w:r w:rsidRPr="00440D35">
        <w:rPr>
          <w:rFonts w:cs="Arial"/>
          <w:b/>
        </w:rPr>
        <w:tab/>
      </w:r>
      <w:r w:rsidRPr="00440D35">
        <w:rPr>
          <w:rFonts w:cs="Arial"/>
        </w:rPr>
        <w:t xml:space="preserve">Si vous n'avez pas effectué vous-mêmes toutes les investigations, par qui et quand </w:t>
      </w:r>
      <w:proofErr w:type="spellStart"/>
      <w:r w:rsidRPr="00440D35">
        <w:rPr>
          <w:rFonts w:cs="Arial"/>
        </w:rPr>
        <w:t>ont-elles</w:t>
      </w:r>
      <w:proofErr w:type="spellEnd"/>
      <w:r w:rsidRPr="00440D35">
        <w:rPr>
          <w:rFonts w:cs="Arial"/>
        </w:rPr>
        <w:t xml:space="preserve"> été faites ? </w:t>
      </w:r>
      <w:r w:rsidRPr="00440D35">
        <w:rPr>
          <w:rFonts w:cs="Arial"/>
          <w:sz w:val="18"/>
        </w:rPr>
        <w:t>(Prière de joindre les rapports disponibles pour examen).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576C4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576C4" w:rsidRPr="00D4414D" w:rsidRDefault="001576C4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576C4" w:rsidRPr="004B65BF" w:rsidRDefault="001576C4" w:rsidP="001576C4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  <w:bookmarkStart w:id="0" w:name="_GoBack"/>
            <w:bookmarkEnd w:id="0"/>
          </w:p>
        </w:tc>
      </w:tr>
    </w:tbl>
    <w:p w:rsidR="001576C4" w:rsidRPr="00440D35" w:rsidRDefault="001576C4" w:rsidP="001576C4">
      <w:pPr>
        <w:jc w:val="both"/>
        <w:rPr>
          <w:rFonts w:cs="Arial"/>
        </w:rPr>
      </w:pPr>
    </w:p>
    <w:p w:rsidR="001576C4" w:rsidRPr="00440D35" w:rsidRDefault="001576C4" w:rsidP="001576C4">
      <w:pPr>
        <w:keepNext/>
        <w:keepLines/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  <w:r w:rsidRPr="00440D35">
        <w:rPr>
          <w:rFonts w:cs="Arial"/>
          <w:b/>
        </w:rPr>
        <w:t xml:space="preserve">2. </w:t>
      </w:r>
      <w:r w:rsidRPr="00440D35">
        <w:rPr>
          <w:rFonts w:cs="Arial"/>
          <w:b/>
        </w:rPr>
        <w:tab/>
      </w:r>
      <w:r w:rsidRPr="00440D35">
        <w:rPr>
          <w:rFonts w:cs="Arial"/>
        </w:rPr>
        <w:t>Comment se manifestent les troubles…</w:t>
      </w:r>
    </w:p>
    <w:p w:rsidR="001576C4" w:rsidRDefault="001576C4" w:rsidP="001576C4">
      <w:pPr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  <w:r w:rsidRPr="00440D35">
        <w:rPr>
          <w:rFonts w:cs="Arial"/>
        </w:rPr>
        <w:t xml:space="preserve">  </w:t>
      </w:r>
      <w:r w:rsidRPr="00440D35">
        <w:rPr>
          <w:rFonts w:cs="Arial"/>
          <w:b/>
        </w:rPr>
        <w:t>2.1</w:t>
      </w:r>
      <w:r w:rsidRPr="00440D35">
        <w:rPr>
          <w:rFonts w:cs="Arial"/>
        </w:rPr>
        <w:tab/>
        <w:t>… du comportement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576C4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576C4" w:rsidRPr="00D4414D" w:rsidRDefault="001576C4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576C4" w:rsidRPr="004B65BF" w:rsidRDefault="001576C4" w:rsidP="001576C4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576C4" w:rsidRDefault="001576C4" w:rsidP="001576C4">
      <w:pPr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  <w:r w:rsidRPr="00440D35">
        <w:rPr>
          <w:rFonts w:cs="Arial"/>
        </w:rPr>
        <w:t xml:space="preserve">  </w:t>
      </w:r>
      <w:r w:rsidRPr="00440D35">
        <w:rPr>
          <w:rFonts w:cs="Arial"/>
          <w:b/>
        </w:rPr>
        <w:t>2.2</w:t>
      </w:r>
      <w:r w:rsidRPr="00440D35">
        <w:rPr>
          <w:rFonts w:cs="Arial"/>
        </w:rPr>
        <w:tab/>
        <w:t>… des pulsions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576C4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576C4" w:rsidRPr="00D4414D" w:rsidRDefault="001576C4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576C4" w:rsidRPr="004B65BF" w:rsidRDefault="001576C4" w:rsidP="001576C4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576C4" w:rsidRDefault="001576C4" w:rsidP="001576C4">
      <w:pPr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  <w:r w:rsidRPr="00440D35">
        <w:rPr>
          <w:rFonts w:cs="Arial"/>
        </w:rPr>
        <w:t xml:space="preserve">  </w:t>
      </w:r>
      <w:r w:rsidRPr="00440D35">
        <w:rPr>
          <w:rFonts w:cs="Arial"/>
          <w:b/>
        </w:rPr>
        <w:t>2.3</w:t>
      </w:r>
      <w:r w:rsidRPr="00440D35">
        <w:rPr>
          <w:rFonts w:cs="Arial"/>
        </w:rPr>
        <w:tab/>
        <w:t>… de la perception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576C4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576C4" w:rsidRPr="00D4414D" w:rsidRDefault="001576C4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576C4" w:rsidRPr="004B65BF" w:rsidRDefault="001576C4" w:rsidP="001576C4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576C4" w:rsidRDefault="001576C4" w:rsidP="001576C4">
      <w:pPr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  <w:r w:rsidRPr="00440D35">
        <w:rPr>
          <w:rFonts w:cs="Arial"/>
        </w:rPr>
        <w:t xml:space="preserve">  </w:t>
      </w:r>
      <w:r w:rsidRPr="00440D35">
        <w:rPr>
          <w:rFonts w:cs="Arial"/>
          <w:b/>
        </w:rPr>
        <w:t>2.4</w:t>
      </w:r>
      <w:r w:rsidRPr="00440D35">
        <w:rPr>
          <w:rFonts w:cs="Arial"/>
        </w:rPr>
        <w:tab/>
        <w:t>… de la concentration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576C4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576C4" w:rsidRPr="00D4414D" w:rsidRDefault="001576C4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576C4" w:rsidRPr="004B65BF" w:rsidRDefault="001576C4" w:rsidP="001576C4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576C4" w:rsidRPr="00440D35" w:rsidRDefault="001576C4" w:rsidP="001576C4">
      <w:pPr>
        <w:keepNext/>
        <w:keepLines/>
        <w:tabs>
          <w:tab w:val="left" w:pos="2552"/>
          <w:tab w:val="left" w:pos="5103"/>
          <w:tab w:val="left" w:pos="7655"/>
        </w:tabs>
        <w:ind w:left="567" w:hanging="567"/>
        <w:rPr>
          <w:rFonts w:cs="Arial"/>
          <w:b/>
        </w:rPr>
      </w:pPr>
      <w:r w:rsidRPr="00440D35">
        <w:rPr>
          <w:rFonts w:cs="Arial"/>
        </w:rPr>
        <w:t xml:space="preserve">  </w:t>
      </w:r>
      <w:r w:rsidRPr="00440D35">
        <w:rPr>
          <w:rFonts w:cs="Arial"/>
          <w:b/>
        </w:rPr>
        <w:t>2.5</w:t>
      </w:r>
      <w:r w:rsidRPr="00440D35">
        <w:rPr>
          <w:rFonts w:cs="Arial"/>
        </w:rPr>
        <w:tab/>
        <w:t>… de la faculté d'attention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576C4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576C4" w:rsidRPr="00D4414D" w:rsidRDefault="001576C4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576C4" w:rsidRPr="004B65BF" w:rsidRDefault="001576C4" w:rsidP="001576C4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576C4" w:rsidRPr="00440D35" w:rsidRDefault="001576C4" w:rsidP="001576C4">
      <w:pPr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</w:p>
    <w:p w:rsidR="001576C4" w:rsidRPr="00440D35" w:rsidRDefault="001576C4" w:rsidP="001576C4">
      <w:pPr>
        <w:keepNext/>
        <w:keepLines/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  <w:r w:rsidRPr="00440D35">
        <w:rPr>
          <w:rFonts w:cs="Arial"/>
          <w:b/>
        </w:rPr>
        <w:t xml:space="preserve">3. </w:t>
      </w:r>
      <w:r w:rsidRPr="00440D35">
        <w:rPr>
          <w:rFonts w:cs="Arial"/>
          <w:b/>
        </w:rPr>
        <w:tab/>
      </w:r>
      <w:r w:rsidRPr="00440D35">
        <w:rPr>
          <w:rFonts w:cs="Arial"/>
        </w:rPr>
        <w:t>Quel est le QI ?  (Quelle méthode de test a été utilisée ?)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576C4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576C4" w:rsidRPr="00D4414D" w:rsidRDefault="001576C4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576C4" w:rsidRPr="004B65BF" w:rsidRDefault="001576C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576C4" w:rsidRPr="00440D35" w:rsidRDefault="001576C4" w:rsidP="001576C4">
      <w:pPr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</w:p>
    <w:p w:rsidR="001576C4" w:rsidRPr="00440D35" w:rsidRDefault="001576C4" w:rsidP="001576C4">
      <w:pPr>
        <w:keepNext/>
        <w:keepLines/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  <w:r w:rsidRPr="00440D35">
        <w:rPr>
          <w:rFonts w:cs="Arial"/>
          <w:b/>
        </w:rPr>
        <w:t xml:space="preserve">4. </w:t>
      </w:r>
      <w:r w:rsidRPr="00440D35">
        <w:rPr>
          <w:rFonts w:cs="Arial"/>
          <w:b/>
        </w:rPr>
        <w:tab/>
      </w:r>
      <w:r w:rsidRPr="00440D35">
        <w:rPr>
          <w:rFonts w:cs="Arial"/>
        </w:rPr>
        <w:t>D'autres tests ont-ils été effectués ? (Prière de joindre les résultats des examens)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576C4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576C4" w:rsidRPr="00D4414D" w:rsidRDefault="001576C4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576C4" w:rsidRPr="004B65BF" w:rsidRDefault="001576C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576C4" w:rsidRPr="00440D35" w:rsidRDefault="001576C4" w:rsidP="001576C4">
      <w:pPr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</w:p>
    <w:p w:rsidR="001576C4" w:rsidRPr="00440D35" w:rsidRDefault="001576C4" w:rsidP="001576C4">
      <w:pPr>
        <w:keepNext/>
        <w:keepLines/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  <w:r w:rsidRPr="00440D35">
        <w:rPr>
          <w:rFonts w:cs="Arial"/>
          <w:b/>
        </w:rPr>
        <w:lastRenderedPageBreak/>
        <w:t xml:space="preserve">5. </w:t>
      </w:r>
      <w:r w:rsidRPr="00440D35">
        <w:rPr>
          <w:rFonts w:cs="Arial"/>
          <w:b/>
        </w:rPr>
        <w:tab/>
      </w:r>
      <w:r w:rsidRPr="00440D35">
        <w:rPr>
          <w:rFonts w:cs="Arial"/>
        </w:rPr>
        <w:t xml:space="preserve">Quand le diagnostic d'hyperactivité de l'enfant </w:t>
      </w:r>
      <w:proofErr w:type="spellStart"/>
      <w:r w:rsidRPr="00440D35">
        <w:rPr>
          <w:rFonts w:cs="Arial"/>
        </w:rPr>
        <w:t>a-t-il</w:t>
      </w:r>
      <w:proofErr w:type="spellEnd"/>
      <w:r w:rsidRPr="00440D35">
        <w:rPr>
          <w:rFonts w:cs="Arial"/>
        </w:rPr>
        <w:t xml:space="preserve"> été posé ? Par qui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576C4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576C4" w:rsidRPr="00D4414D" w:rsidRDefault="001576C4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576C4" w:rsidRPr="004B65BF" w:rsidRDefault="001576C4" w:rsidP="001576C4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576C4" w:rsidRPr="00440D35" w:rsidRDefault="001576C4" w:rsidP="001576C4">
      <w:pPr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</w:p>
    <w:p w:rsidR="001576C4" w:rsidRPr="00440D35" w:rsidRDefault="001576C4" w:rsidP="001576C4">
      <w:pPr>
        <w:keepNext/>
        <w:keepLines/>
        <w:tabs>
          <w:tab w:val="left" w:pos="2552"/>
          <w:tab w:val="left" w:pos="5103"/>
          <w:tab w:val="left" w:pos="7655"/>
        </w:tabs>
        <w:ind w:left="567" w:hanging="567"/>
        <w:rPr>
          <w:rFonts w:cs="Arial"/>
        </w:rPr>
      </w:pPr>
      <w:r w:rsidRPr="00440D35">
        <w:rPr>
          <w:rFonts w:cs="Arial"/>
          <w:b/>
        </w:rPr>
        <w:t xml:space="preserve">6. </w:t>
      </w:r>
      <w:r w:rsidRPr="00440D35">
        <w:rPr>
          <w:rFonts w:cs="Arial"/>
          <w:b/>
        </w:rPr>
        <w:tab/>
      </w:r>
      <w:r w:rsidRPr="00440D35">
        <w:rPr>
          <w:rFonts w:cs="Arial"/>
        </w:rPr>
        <w:t xml:space="preserve">Quand un traitement spécifique </w:t>
      </w:r>
      <w:proofErr w:type="spellStart"/>
      <w:r w:rsidRPr="00440D35">
        <w:rPr>
          <w:rFonts w:cs="Arial"/>
        </w:rPr>
        <w:t>a-t-il</w:t>
      </w:r>
      <w:proofErr w:type="spellEnd"/>
      <w:r w:rsidRPr="00440D35">
        <w:rPr>
          <w:rFonts w:cs="Arial"/>
        </w:rPr>
        <w:t xml:space="preserve"> été instauré pour la première fois ?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576C4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576C4" w:rsidRPr="00D4414D" w:rsidRDefault="001576C4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576C4" w:rsidRPr="004B65BF" w:rsidRDefault="001576C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576C4" w:rsidRPr="00440D35" w:rsidRDefault="001576C4" w:rsidP="001576C4">
      <w:pPr>
        <w:jc w:val="both"/>
        <w:rPr>
          <w:rFonts w:cs="Arial"/>
        </w:rPr>
      </w:pPr>
    </w:p>
    <w:p w:rsidR="001576C4" w:rsidRPr="00440D35" w:rsidRDefault="001576C4" w:rsidP="001576C4">
      <w:pPr>
        <w:keepNext/>
        <w:keepLines/>
        <w:tabs>
          <w:tab w:val="left" w:pos="5103"/>
          <w:tab w:val="left" w:pos="7655"/>
        </w:tabs>
        <w:ind w:left="567" w:hanging="567"/>
        <w:jc w:val="both"/>
        <w:rPr>
          <w:rFonts w:cs="Arial"/>
        </w:rPr>
      </w:pPr>
      <w:r w:rsidRPr="00440D35">
        <w:rPr>
          <w:rFonts w:cs="Arial"/>
          <w:b/>
        </w:rPr>
        <w:t xml:space="preserve">7. </w:t>
      </w:r>
      <w:r w:rsidRPr="00440D35">
        <w:rPr>
          <w:rFonts w:cs="Arial"/>
          <w:b/>
        </w:rPr>
        <w:tab/>
      </w:r>
      <w:r w:rsidRPr="00440D35">
        <w:rPr>
          <w:rFonts w:cs="Arial"/>
        </w:rPr>
        <w:t>Remarques</w:t>
      </w:r>
    </w:p>
    <w:tbl>
      <w:tblPr>
        <w:tblW w:w="0" w:type="auto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9466"/>
      </w:tblGrid>
      <w:tr w:rsidR="001576C4" w:rsidRPr="004B65BF" w:rsidTr="00F14FEC">
        <w:trPr>
          <w:cantSplit/>
        </w:trPr>
        <w:tc>
          <w:tcPr>
            <w:tcW w:w="510" w:type="dxa"/>
            <w:shd w:val="clear" w:color="auto" w:fill="auto"/>
          </w:tcPr>
          <w:p w:rsidR="001576C4" w:rsidRPr="00D4414D" w:rsidRDefault="001576C4" w:rsidP="00F14FEC">
            <w:pPr>
              <w:keepNext/>
              <w:keepLines/>
              <w:spacing w:before="120" w:after="120"/>
              <w:jc w:val="both"/>
              <w:rPr>
                <w:rFonts w:cs="Arial"/>
              </w:rPr>
            </w:pPr>
          </w:p>
        </w:tc>
        <w:tc>
          <w:tcPr>
            <w:tcW w:w="9466" w:type="dxa"/>
            <w:shd w:val="clear" w:color="auto" w:fill="auto"/>
          </w:tcPr>
          <w:p w:rsidR="001576C4" w:rsidRPr="004B65BF" w:rsidRDefault="001576C4" w:rsidP="001576C4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84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54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lang w:val="it-IT"/>
              </w:rPr>
            </w:pP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5BF">
              <w:rPr>
                <w:rFonts w:cs="Arial"/>
                <w:lang w:val="it-IT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</w:tr>
    </w:tbl>
    <w:p w:rsidR="001576C4" w:rsidRPr="00440D35" w:rsidRDefault="001576C4" w:rsidP="001576C4">
      <w:pPr>
        <w:jc w:val="both"/>
        <w:rPr>
          <w:rFonts w:cs="Arial"/>
        </w:rPr>
      </w:pPr>
    </w:p>
    <w:p w:rsidR="001576C4" w:rsidRPr="00440D35" w:rsidRDefault="001576C4" w:rsidP="001576C4">
      <w:pPr>
        <w:keepNext/>
        <w:keepLines/>
        <w:ind w:left="567" w:hanging="567"/>
        <w:jc w:val="both"/>
        <w:rPr>
          <w:rFonts w:cs="Arial"/>
          <w:b/>
        </w:rPr>
      </w:pPr>
      <w:r w:rsidRPr="00440D35">
        <w:rPr>
          <w:rFonts w:cs="Arial"/>
          <w:b/>
        </w:rPr>
        <w:tab/>
        <w:t>Signature</w:t>
      </w:r>
    </w:p>
    <w:tbl>
      <w:tblPr>
        <w:tblW w:w="5000" w:type="pct"/>
        <w:tblBorders>
          <w:top w:val="single" w:sz="2" w:space="0" w:color="F2F2F2"/>
          <w:left w:val="single" w:sz="12" w:space="0" w:color="BFBFBF"/>
          <w:bottom w:val="single" w:sz="2" w:space="0" w:color="F2F2F2"/>
          <w:right w:val="single" w:sz="12" w:space="0" w:color="BFBFBF"/>
          <w:insideH w:val="single" w:sz="2" w:space="0" w:color="F2F2F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148"/>
        <w:gridCol w:w="6318"/>
      </w:tblGrid>
      <w:tr w:rsidR="001576C4" w:rsidRPr="00D4414D" w:rsidTr="00F14FEC">
        <w:tc>
          <w:tcPr>
            <w:tcW w:w="510" w:type="dxa"/>
            <w:shd w:val="clear" w:color="auto" w:fill="auto"/>
          </w:tcPr>
          <w:p w:rsidR="001576C4" w:rsidRPr="004B65BF" w:rsidRDefault="001576C4" w:rsidP="00F14FEC">
            <w:pPr>
              <w:keepNext/>
              <w:keepLines/>
              <w:spacing w:before="120" w:after="120"/>
              <w:jc w:val="both"/>
              <w:rPr>
                <w:rFonts w:cs="Arial"/>
                <w:lang w:val="it-IT"/>
              </w:rPr>
            </w:pPr>
          </w:p>
        </w:tc>
        <w:tc>
          <w:tcPr>
            <w:tcW w:w="3148" w:type="dxa"/>
            <w:tcBorders>
              <w:right w:val="single" w:sz="12" w:space="0" w:color="BFBFBF" w:themeColor="background1" w:themeShade="BF"/>
            </w:tcBorders>
            <w:shd w:val="clear" w:color="auto" w:fill="auto"/>
          </w:tcPr>
          <w:p w:rsidR="001576C4" w:rsidRPr="00D4414D" w:rsidRDefault="001576C4" w:rsidP="00F14FEC">
            <w:pPr>
              <w:keepNext/>
              <w:keepLines/>
              <w:tabs>
                <w:tab w:val="left" w:pos="596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 xml:space="preserve">Date : </w:t>
            </w:r>
            <w:r w:rsidRPr="00D4414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14D">
              <w:rPr>
                <w:rFonts w:cs="Arial"/>
              </w:rPr>
              <w:instrText xml:space="preserve"> FORMTEXT </w:instrText>
            </w:r>
            <w:r w:rsidRPr="00D4414D">
              <w:rPr>
                <w:rFonts w:cs="Arial"/>
              </w:rPr>
            </w:r>
            <w:r w:rsidRPr="00D4414D">
              <w:rPr>
                <w:rFonts w:cs="Arial"/>
              </w:rPr>
              <w:fldChar w:fldCharType="separate"/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  <w:noProof/>
              </w:rPr>
              <w:t> </w:t>
            </w:r>
            <w:r w:rsidRPr="00D4414D">
              <w:rPr>
                <w:rFonts w:cs="Arial"/>
              </w:rPr>
              <w:fldChar w:fldCharType="end"/>
            </w:r>
          </w:p>
        </w:tc>
        <w:tc>
          <w:tcPr>
            <w:tcW w:w="6318" w:type="dxa"/>
            <w:tcBorders>
              <w:left w:val="single" w:sz="12" w:space="0" w:color="BFBFBF" w:themeColor="background1" w:themeShade="BF"/>
            </w:tcBorders>
            <w:shd w:val="clear" w:color="auto" w:fill="auto"/>
          </w:tcPr>
          <w:p w:rsidR="001576C4" w:rsidRPr="00D4414D" w:rsidRDefault="001576C4" w:rsidP="00F14FEC">
            <w:pPr>
              <w:keepNext/>
              <w:keepLines/>
              <w:tabs>
                <w:tab w:val="left" w:pos="596"/>
                <w:tab w:val="left" w:pos="851"/>
                <w:tab w:val="left" w:pos="1163"/>
                <w:tab w:val="left" w:pos="1730"/>
                <w:tab w:val="left" w:pos="1911"/>
                <w:tab w:val="left" w:pos="2376"/>
                <w:tab w:val="left" w:pos="2896"/>
                <w:tab w:val="left" w:pos="3164"/>
                <w:tab w:val="left" w:pos="3431"/>
                <w:tab w:val="left" w:pos="3793"/>
                <w:tab w:val="left" w:pos="3998"/>
                <w:tab w:val="left" w:pos="4597"/>
                <w:tab w:val="left" w:pos="4734"/>
                <w:tab w:val="left" w:pos="5132"/>
                <w:tab w:val="left" w:pos="5670"/>
                <w:tab w:val="left" w:pos="6266"/>
                <w:tab w:val="left" w:pos="6833"/>
                <w:tab w:val="left" w:pos="7093"/>
                <w:tab w:val="left" w:pos="7541"/>
                <w:tab w:val="left" w:pos="8047"/>
                <w:tab w:val="left" w:pos="8592"/>
                <w:tab w:val="left" w:pos="9130"/>
              </w:tabs>
              <w:spacing w:before="120" w:after="120"/>
              <w:jc w:val="both"/>
              <w:rPr>
                <w:rFonts w:cs="Arial"/>
                <w:noProof/>
              </w:rPr>
            </w:pPr>
            <w:r w:rsidRPr="00D4414D">
              <w:rPr>
                <w:rFonts w:cs="Arial"/>
              </w:rPr>
              <w:t>Timbre et signature du médecin :</w:t>
            </w:r>
            <w:r w:rsidRPr="00D4414D">
              <w:rPr>
                <w:rFonts w:cs="Arial"/>
                <w:noProof/>
              </w:rPr>
              <w:t xml:space="preserve"> </w:t>
            </w:r>
          </w:p>
        </w:tc>
      </w:tr>
    </w:tbl>
    <w:p w:rsidR="001576C4" w:rsidRPr="00440D35" w:rsidRDefault="001576C4" w:rsidP="001576C4">
      <w:pPr>
        <w:tabs>
          <w:tab w:val="left" w:pos="567"/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  <w:tab w:val="left" w:pos="9356"/>
        </w:tabs>
        <w:jc w:val="both"/>
        <w:rPr>
          <w:rFonts w:cs="Arial"/>
        </w:rPr>
      </w:pPr>
    </w:p>
    <w:sectPr w:rsidR="001576C4" w:rsidRPr="00440D35" w:rsidSect="001B615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59" w:right="794" w:bottom="1134" w:left="1106" w:header="425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918" w:rsidRDefault="005F0918" w:rsidP="001F7153">
      <w:r>
        <w:separator/>
      </w:r>
    </w:p>
  </w:endnote>
  <w:endnote w:type="continuationSeparator" w:id="0">
    <w:p w:rsidR="005F0918" w:rsidRDefault="005F0918" w:rsidP="001F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FA" w:rsidRPr="00AE2E49" w:rsidRDefault="005A52FA" w:rsidP="005A52FA">
    <w:pPr>
      <w:tabs>
        <w:tab w:val="center" w:pos="5103"/>
        <w:tab w:val="right" w:pos="10065"/>
      </w:tabs>
      <w:rPr>
        <w:color w:val="43525A"/>
        <w:sz w:val="18"/>
        <w:szCs w:val="18"/>
      </w:rPr>
    </w:pPr>
    <w:r w:rsidRPr="00AE2E49">
      <w:rPr>
        <w:noProof/>
        <w:color w:val="43525A"/>
        <w:sz w:val="18"/>
        <w:szCs w:val="18"/>
        <w:lang w:eastAsia="fr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85864D" wp14:editId="2E85864E">
              <wp:simplePos x="0" y="0"/>
              <wp:positionH relativeFrom="column">
                <wp:posOffset>0</wp:posOffset>
              </wp:positionH>
              <wp:positionV relativeFrom="paragraph">
                <wp:posOffset>-208915</wp:posOffset>
              </wp:positionV>
              <wp:extent cx="6357620" cy="0"/>
              <wp:effectExtent l="9525" t="10160" r="5080" b="889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10E01B" id="Connecteur droit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45pt" to="500.6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xCHgIAADQEAAAOAAAAZHJzL2Uyb0RvYy54bWysU8GO2jAQvVfqP1i+QxKW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" strokecolor="#a50021"/>
          </w:pict>
        </mc:Fallback>
      </mc:AlternateContent>
    </w:r>
    <w:r w:rsidRPr="00AE2E49">
      <w:rPr>
        <w:color w:val="43525A"/>
        <w:sz w:val="18"/>
        <w:szCs w:val="18"/>
      </w:rPr>
      <w:tab/>
      <w:t xml:space="preserve">Page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PAGE   \* MERGEFORMAT </w:instrText>
    </w:r>
    <w:r w:rsidRPr="00AE2E49">
      <w:rPr>
        <w:color w:val="43525A"/>
        <w:sz w:val="18"/>
        <w:szCs w:val="18"/>
      </w:rPr>
      <w:fldChar w:fldCharType="separate"/>
    </w:r>
    <w:r w:rsidR="001576C4">
      <w:rPr>
        <w:noProof/>
        <w:color w:val="43525A"/>
        <w:sz w:val="18"/>
        <w:szCs w:val="18"/>
      </w:rPr>
      <w:t>2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 xml:space="preserve"> sur </w:t>
    </w:r>
    <w:r w:rsidRPr="00AE2E49">
      <w:rPr>
        <w:color w:val="43525A"/>
        <w:sz w:val="18"/>
        <w:szCs w:val="18"/>
      </w:rPr>
      <w:fldChar w:fldCharType="begin"/>
    </w:r>
    <w:r w:rsidRPr="00AE2E49">
      <w:rPr>
        <w:color w:val="43525A"/>
        <w:sz w:val="18"/>
        <w:szCs w:val="18"/>
      </w:rPr>
      <w:instrText xml:space="preserve"> NUMPAGES   \* MERGEFORMAT </w:instrText>
    </w:r>
    <w:r w:rsidRPr="00AE2E49">
      <w:rPr>
        <w:color w:val="43525A"/>
        <w:sz w:val="18"/>
        <w:szCs w:val="18"/>
      </w:rPr>
      <w:fldChar w:fldCharType="separate"/>
    </w:r>
    <w:r w:rsidR="001576C4">
      <w:rPr>
        <w:noProof/>
        <w:color w:val="43525A"/>
        <w:sz w:val="18"/>
        <w:szCs w:val="18"/>
      </w:rPr>
      <w:t>2</w:t>
    </w:r>
    <w:r w:rsidRPr="00AE2E49">
      <w:rPr>
        <w:color w:val="43525A"/>
        <w:sz w:val="18"/>
        <w:szCs w:val="18"/>
      </w:rPr>
      <w:fldChar w:fldCharType="end"/>
    </w:r>
    <w:r w:rsidRPr="00AE2E49">
      <w:rPr>
        <w:color w:val="43525A"/>
        <w:sz w:val="18"/>
        <w:szCs w:val="18"/>
      </w:rPr>
      <w:tab/>
    </w:r>
    <w:r w:rsidR="00E51D4F">
      <w:rPr>
        <w:color w:val="43525A"/>
        <w:sz w:val="18"/>
        <w:szCs w:val="18"/>
      </w:rPr>
      <w:t>5428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5103"/>
        <w:tab w:val="right" w:pos="9072"/>
      </w:tabs>
      <w:jc w:val="center"/>
      <w:rPr>
        <w:color w:val="43525A"/>
        <w:sz w:val="18"/>
      </w:rPr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58653" wp14:editId="2E858654">
              <wp:simplePos x="0" y="0"/>
              <wp:positionH relativeFrom="column">
                <wp:posOffset>-1270</wp:posOffset>
              </wp:positionH>
              <wp:positionV relativeFrom="paragraph">
                <wp:posOffset>-71120</wp:posOffset>
              </wp:positionV>
              <wp:extent cx="6357620" cy="0"/>
              <wp:effectExtent l="8255" t="5080" r="6350" b="13970"/>
              <wp:wrapNone/>
              <wp:docPr id="3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247E0B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5.6pt" to="500.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" strokecolor="#a50021"/>
          </w:pict>
        </mc:Fallback>
      </mc:AlternateContent>
    </w:r>
    <w:r w:rsidRPr="00AE2E49">
      <w:rPr>
        <w:color w:val="43525A"/>
        <w:sz w:val="18"/>
      </w:rPr>
      <w:t xml:space="preserve">Office de l'assurance - invalidité du canton de </w:t>
    </w:r>
    <w:proofErr w:type="gramStart"/>
    <w:r w:rsidRPr="00AE2E49">
      <w:rPr>
        <w:color w:val="43525A"/>
        <w:sz w:val="18"/>
      </w:rPr>
      <w:t>Neuchâtel  •</w:t>
    </w:r>
    <w:proofErr w:type="gramEnd"/>
    <w:r w:rsidRPr="00AE2E49">
      <w:rPr>
        <w:color w:val="43525A"/>
        <w:sz w:val="18"/>
      </w:rPr>
      <w:t xml:space="preserve">  Chandigarh 2  •  Case postale 1209  •  2301 La Chaux-de-Fonds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Téléphone +41 32 910 71 00 • Fax +41 32 910 71 99 • e-mail: office.ai@ne.oai.ch • site: www.ai-ne.ch</w:t>
    </w:r>
  </w:p>
  <w:p w:rsidR="00642AEA" w:rsidRPr="00AE2E49" w:rsidRDefault="00642AEA" w:rsidP="00642AEA">
    <w:pPr>
      <w:tabs>
        <w:tab w:val="center" w:pos="4536"/>
        <w:tab w:val="right" w:pos="9072"/>
      </w:tabs>
      <w:jc w:val="center"/>
      <w:rPr>
        <w:color w:val="43525A"/>
        <w:sz w:val="18"/>
      </w:rPr>
    </w:pPr>
    <w:r w:rsidRPr="00AE2E49">
      <w:rPr>
        <w:color w:val="43525A"/>
        <w:sz w:val="18"/>
      </w:rPr>
      <w:t>Lundi au jeudi de 8h à 12h et de 13h30 à 16h30, vendredi de 8h à 14h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918" w:rsidRDefault="005F0918" w:rsidP="001F7153">
      <w:r>
        <w:separator/>
      </w:r>
    </w:p>
  </w:footnote>
  <w:footnote w:type="continuationSeparator" w:id="0">
    <w:p w:rsidR="005F0918" w:rsidRDefault="005F0918" w:rsidP="001F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642AEA" w:rsidP="00642AEA">
    <w:pPr>
      <w:tabs>
        <w:tab w:val="center" w:pos="4536"/>
        <w:tab w:val="right" w:pos="9072"/>
      </w:tabs>
      <w:ind w:left="-369"/>
      <w:rPr>
        <w:sz w:val="2"/>
      </w:rPr>
    </w:pPr>
    <w:r w:rsidRPr="00AE2E49">
      <w:rPr>
        <w:rFonts w:ascii="Futura Lt BT" w:hAnsi="Futura Lt BT"/>
        <w:noProof/>
        <w:lang w:eastAsia="fr-CH"/>
      </w:rPr>
      <w:drawing>
        <wp:inline distT="0" distB="0" distL="0" distR="0">
          <wp:extent cx="631190" cy="501015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AEA" w:rsidRPr="00AE2E49" w:rsidRDefault="00642AEA" w:rsidP="00642AEA">
    <w:pPr>
      <w:tabs>
        <w:tab w:val="center" w:pos="5103"/>
        <w:tab w:val="right" w:pos="9979"/>
      </w:tabs>
    </w:pPr>
    <w:r w:rsidRPr="00AE2E49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85864B" wp14:editId="225F5E1B">
              <wp:simplePos x="0" y="0"/>
              <wp:positionH relativeFrom="column">
                <wp:posOffset>-3175</wp:posOffset>
              </wp:positionH>
              <wp:positionV relativeFrom="paragraph">
                <wp:posOffset>76835</wp:posOffset>
              </wp:positionV>
              <wp:extent cx="6357620" cy="0"/>
              <wp:effectExtent l="6350" t="10160" r="8255" b="8890"/>
              <wp:wrapNone/>
              <wp:docPr id="6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15F016" id="Connecteur droit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.05pt" to="500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" strokecolor="#a50021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AEA" w:rsidRPr="00AE2E49" w:rsidRDefault="0010525A" w:rsidP="00642AEA">
    <w:pPr>
      <w:tabs>
        <w:tab w:val="center" w:pos="5103"/>
        <w:tab w:val="right" w:pos="9072"/>
      </w:tabs>
      <w:ind w:left="-567"/>
    </w:pPr>
    <w:r w:rsidRPr="00AE2E49">
      <w:rPr>
        <w:noProof/>
        <w:color w:val="43525A"/>
        <w:sz w:val="18"/>
        <w:lang w:eastAsia="fr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A8E03B" wp14:editId="16195ACA">
              <wp:simplePos x="0" y="0"/>
              <wp:positionH relativeFrom="column">
                <wp:posOffset>0</wp:posOffset>
              </wp:positionH>
              <wp:positionV relativeFrom="paragraph">
                <wp:posOffset>861695</wp:posOffset>
              </wp:positionV>
              <wp:extent cx="6357620" cy="0"/>
              <wp:effectExtent l="0" t="0" r="24130" b="19050"/>
              <wp:wrapNone/>
              <wp:docPr id="4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38DB7" id="Connecteur droit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7.85pt" to="500.6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" strokecolor="#a50021"/>
          </w:pict>
        </mc:Fallback>
      </mc:AlternateContent>
    </w:r>
    <w:r>
      <w:rPr>
        <w:noProof/>
        <w:lang w:eastAsia="fr-CH"/>
      </w:rPr>
      <w:drawing>
        <wp:inline distT="0" distB="0" distL="0" distR="0">
          <wp:extent cx="6722110" cy="866719"/>
          <wp:effectExtent l="0" t="0" r="254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6231" cy="87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B07"/>
    <w:multiLevelType w:val="hybridMultilevel"/>
    <w:tmpl w:val="D2CA12BC"/>
    <w:lvl w:ilvl="0" w:tplc="10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18"/>
    <w:rsid w:val="000C6305"/>
    <w:rsid w:val="000F6388"/>
    <w:rsid w:val="0010525A"/>
    <w:rsid w:val="001478ED"/>
    <w:rsid w:val="001576C4"/>
    <w:rsid w:val="001B6153"/>
    <w:rsid w:val="001D137D"/>
    <w:rsid w:val="001D6F2F"/>
    <w:rsid w:val="001E463A"/>
    <w:rsid w:val="001F18CB"/>
    <w:rsid w:val="001F7153"/>
    <w:rsid w:val="00263606"/>
    <w:rsid w:val="0029720A"/>
    <w:rsid w:val="002B5CEB"/>
    <w:rsid w:val="003849D1"/>
    <w:rsid w:val="00550F77"/>
    <w:rsid w:val="005A52FA"/>
    <w:rsid w:val="005F0918"/>
    <w:rsid w:val="00631AF0"/>
    <w:rsid w:val="00642AEA"/>
    <w:rsid w:val="006D2526"/>
    <w:rsid w:val="00742106"/>
    <w:rsid w:val="00785275"/>
    <w:rsid w:val="007D172A"/>
    <w:rsid w:val="007F40E1"/>
    <w:rsid w:val="00806F2E"/>
    <w:rsid w:val="008329FB"/>
    <w:rsid w:val="00837EE5"/>
    <w:rsid w:val="008D69B3"/>
    <w:rsid w:val="00903975"/>
    <w:rsid w:val="009B79DC"/>
    <w:rsid w:val="00A0046F"/>
    <w:rsid w:val="00A93A75"/>
    <w:rsid w:val="00AA3AE8"/>
    <w:rsid w:val="00AD36EC"/>
    <w:rsid w:val="00B326FF"/>
    <w:rsid w:val="00BF3D10"/>
    <w:rsid w:val="00C514A7"/>
    <w:rsid w:val="00CF447C"/>
    <w:rsid w:val="00D30600"/>
    <w:rsid w:val="00E44A46"/>
    <w:rsid w:val="00E51D4F"/>
    <w:rsid w:val="00EC322D"/>
    <w:rsid w:val="00F749C3"/>
    <w:rsid w:val="00FA713C"/>
    <w:rsid w:val="00FC4AEC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00C1F093-E31F-4F46-B669-6E8006EA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153"/>
    <w:rPr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1F71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153"/>
    <w:rPr>
      <w:lang w:val="de-CH"/>
    </w:rPr>
  </w:style>
  <w:style w:type="character" w:styleId="Marquedecommentaire">
    <w:name w:val="annotation reference"/>
    <w:basedOn w:val="Policepardfaut"/>
    <w:uiPriority w:val="99"/>
    <w:semiHidden/>
    <w:unhideWhenUsed/>
    <w:rsid w:val="00CF4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447C"/>
  </w:style>
  <w:style w:type="character" w:customStyle="1" w:styleId="CommentaireCar">
    <w:name w:val="Commentaire Car"/>
    <w:basedOn w:val="Policepardfaut"/>
    <w:link w:val="Commentaire"/>
    <w:uiPriority w:val="99"/>
    <w:semiHidden/>
    <w:rsid w:val="00CF447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4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447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4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INEFS1.gilai.oai.ch\Prive\NEMAT\Documents\--%20DOCUMENTS%20EN%20TRAVAIL%20--\RM%20pour%20site%20internet\Mod&#232;le%20R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A186F30-87C9-47E8-B7BD-BB7D8E3A877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RM.dotx</Template>
  <TotalTime>0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AI du canton de Neuchâtel / NEMAT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MAIRE</dc:creator>
  <dc:description>Retourner rempli ET SIGNE à office.ai@ne.oai.ch (en un seul exemplaire).   Création et mise à jour du formulaire par nemat@ne.oai.ch</dc:description>
  <cp:lastModifiedBy>Terry MAIRE</cp:lastModifiedBy>
  <cp:revision>4</cp:revision>
  <dcterms:created xsi:type="dcterms:W3CDTF">2022-03-08T14:56:00Z</dcterms:created>
  <dcterms:modified xsi:type="dcterms:W3CDTF">2022-03-11T15:38:00Z</dcterms:modified>
  <cp:version>03.2022</cp:version>
</cp:coreProperties>
</file>